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55" w:rsidRDefault="00EA4355" w:rsidP="00EA4355">
      <w:pPr>
        <w:pStyle w:val="Standard"/>
        <w:ind w:right="-426"/>
        <w:jc w:val="both"/>
      </w:pP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Arial" w:hAnsi="Arial" w:cs="Times New Roman"/>
          <w:b/>
        </w:rPr>
        <w:t>N A C R T</w:t>
      </w:r>
    </w:p>
    <w:p w:rsidR="00EA4355" w:rsidRDefault="00EA4355" w:rsidP="00EA4355">
      <w:pPr>
        <w:pStyle w:val="Standard"/>
        <w:jc w:val="both"/>
      </w:pPr>
      <w:r>
        <w:rPr>
          <w:rFonts w:ascii="Arial" w:hAnsi="Arial" w:cs="Times New Roman"/>
        </w:rPr>
        <w:t xml:space="preserve">Na </w:t>
      </w:r>
      <w:proofErr w:type="spellStart"/>
      <w:r>
        <w:rPr>
          <w:rFonts w:ascii="Arial" w:hAnsi="Arial" w:cs="Times New Roman"/>
        </w:rPr>
        <w:t>osnovu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člana</w:t>
      </w:r>
      <w:proofErr w:type="spellEnd"/>
      <w:r>
        <w:rPr>
          <w:rFonts w:ascii="Arial" w:hAnsi="Arial" w:cs="Times New Roman"/>
        </w:rPr>
        <w:t xml:space="preserve"> 4, </w:t>
      </w:r>
      <w:proofErr w:type="spellStart"/>
      <w:r>
        <w:rPr>
          <w:rFonts w:ascii="Arial" w:hAnsi="Arial" w:cs="Times New Roman"/>
        </w:rPr>
        <w:t>stav</w:t>
      </w:r>
      <w:proofErr w:type="spellEnd"/>
      <w:r>
        <w:rPr>
          <w:rFonts w:ascii="Arial" w:hAnsi="Arial" w:cs="Times New Roman"/>
        </w:rPr>
        <w:t xml:space="preserve"> 2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člana</w:t>
      </w:r>
      <w:proofErr w:type="spellEnd"/>
      <w:r>
        <w:rPr>
          <w:rFonts w:ascii="Arial" w:hAnsi="Arial" w:cs="Times New Roman"/>
        </w:rPr>
        <w:t xml:space="preserve"> 5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 o </w:t>
      </w:r>
      <w:proofErr w:type="spellStart"/>
      <w:r>
        <w:rPr>
          <w:rFonts w:ascii="Arial" w:hAnsi="Arial" w:cs="Times New Roman"/>
        </w:rPr>
        <w:t>izgradnji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lokalnih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objekata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opšteg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interesa</w:t>
      </w:r>
      <w:proofErr w:type="spellEnd"/>
      <w:r>
        <w:rPr>
          <w:rFonts w:ascii="Arial" w:hAnsi="Arial" w:cs="Times New Roman"/>
        </w:rPr>
        <w:t xml:space="preserve"> („</w:t>
      </w:r>
      <w:proofErr w:type="spellStart"/>
      <w:r>
        <w:rPr>
          <w:rFonts w:ascii="Arial" w:hAnsi="Arial" w:cs="Times New Roman"/>
        </w:rPr>
        <w:t>Sl.list</w:t>
      </w:r>
      <w:proofErr w:type="spellEnd"/>
      <w:r>
        <w:rPr>
          <w:rFonts w:ascii="Arial" w:hAnsi="Arial" w:cs="Times New Roman"/>
        </w:rPr>
        <w:t xml:space="preserve"> CG - </w:t>
      </w:r>
      <w:proofErr w:type="spellStart"/>
      <w:r>
        <w:rPr>
          <w:rFonts w:ascii="Arial" w:hAnsi="Arial" w:cs="Times New Roman"/>
        </w:rPr>
        <w:t>opštinski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propisi</w:t>
      </w:r>
      <w:proofErr w:type="spellEnd"/>
      <w:r>
        <w:rPr>
          <w:rFonts w:ascii="Arial" w:hAnsi="Arial" w:cs="Times New Roman"/>
        </w:rPr>
        <w:t xml:space="preserve">“, </w:t>
      </w:r>
      <w:proofErr w:type="spellStart"/>
      <w:r>
        <w:rPr>
          <w:rFonts w:ascii="Arial" w:hAnsi="Arial" w:cs="Times New Roman"/>
        </w:rPr>
        <w:t>broj</w:t>
      </w:r>
      <w:proofErr w:type="spellEnd"/>
      <w:r>
        <w:rPr>
          <w:rFonts w:ascii="Arial" w:hAnsi="Arial" w:cs="Times New Roman"/>
        </w:rPr>
        <w:t xml:space="preserve"> 14/22), </w:t>
      </w:r>
      <w:proofErr w:type="spellStart"/>
      <w:r>
        <w:rPr>
          <w:rFonts w:ascii="Arial" w:hAnsi="Arial"/>
        </w:rPr>
        <w:t>člana</w:t>
      </w:r>
      <w:proofErr w:type="spellEnd"/>
      <w:r>
        <w:rPr>
          <w:rFonts w:ascii="Arial" w:hAnsi="Arial"/>
        </w:rPr>
        <w:t xml:space="preserve"> 38 </w:t>
      </w:r>
      <w:proofErr w:type="spellStart"/>
      <w:r>
        <w:rPr>
          <w:rFonts w:ascii="Arial" w:hAnsi="Arial"/>
        </w:rPr>
        <w:t>Zakona</w:t>
      </w:r>
      <w:proofErr w:type="spellEnd"/>
      <w:r>
        <w:rPr>
          <w:rFonts w:ascii="Arial" w:hAnsi="Arial"/>
        </w:rPr>
        <w:t xml:space="preserve"> o </w:t>
      </w:r>
      <w:proofErr w:type="spellStart"/>
      <w:r>
        <w:rPr>
          <w:rFonts w:ascii="Arial" w:hAnsi="Arial"/>
        </w:rPr>
        <w:t>lokalnoj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samoupravi</w:t>
      </w:r>
      <w:proofErr w:type="spellEnd"/>
      <w:r>
        <w:rPr>
          <w:rFonts w:ascii="Arial" w:hAnsi="Arial"/>
        </w:rPr>
        <w:t xml:space="preserve"> (“</w:t>
      </w:r>
      <w:proofErr w:type="spellStart"/>
      <w:r>
        <w:rPr>
          <w:rFonts w:ascii="Arial" w:hAnsi="Arial"/>
        </w:rPr>
        <w:t>Sl.list</w:t>
      </w:r>
      <w:proofErr w:type="spellEnd"/>
      <w:r>
        <w:rPr>
          <w:rFonts w:ascii="Arial" w:hAnsi="Arial"/>
        </w:rPr>
        <w:t xml:space="preserve"> CG” br.02/18, 34/19, 38/20, 50/22, 84/22)</w:t>
      </w:r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člana</w:t>
      </w:r>
      <w:proofErr w:type="spellEnd"/>
      <w:r>
        <w:rPr>
          <w:rFonts w:ascii="Arial" w:hAnsi="Arial" w:cs="Times New Roman"/>
        </w:rPr>
        <w:t xml:space="preserve"> 36 </w:t>
      </w:r>
      <w:proofErr w:type="spellStart"/>
      <w:r>
        <w:rPr>
          <w:rFonts w:ascii="Arial" w:hAnsi="Arial" w:cs="Times New Roman"/>
        </w:rPr>
        <w:t>Statuta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Opštine</w:t>
      </w:r>
      <w:proofErr w:type="spellEnd"/>
      <w:r>
        <w:rPr>
          <w:rFonts w:ascii="Arial" w:hAnsi="Arial" w:cs="Times New Roman"/>
        </w:rPr>
        <w:t xml:space="preserve"> Kotor (“</w:t>
      </w:r>
      <w:proofErr w:type="spellStart"/>
      <w:r>
        <w:rPr>
          <w:rFonts w:ascii="Arial" w:hAnsi="Arial" w:cs="Times New Roman"/>
        </w:rPr>
        <w:t>Sl.list</w:t>
      </w:r>
      <w:proofErr w:type="spellEnd"/>
      <w:r>
        <w:rPr>
          <w:rFonts w:ascii="Arial" w:hAnsi="Arial" w:cs="Times New Roman"/>
        </w:rPr>
        <w:t xml:space="preserve"> CG - </w:t>
      </w:r>
      <w:proofErr w:type="spellStart"/>
      <w:r>
        <w:rPr>
          <w:rFonts w:ascii="Arial" w:hAnsi="Arial" w:cs="Times New Roman"/>
        </w:rPr>
        <w:t>opštinski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propisi</w:t>
      </w:r>
      <w:proofErr w:type="spellEnd"/>
      <w:r>
        <w:rPr>
          <w:rFonts w:ascii="Arial" w:hAnsi="Arial" w:cs="Times New Roman"/>
        </w:rPr>
        <w:t>”, br.37/19),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 w:cs="Times New Roman"/>
        </w:rPr>
        <w:t>Skupština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Opštine</w:t>
      </w:r>
      <w:proofErr w:type="spellEnd"/>
      <w:r>
        <w:rPr>
          <w:rFonts w:ascii="Arial" w:hAnsi="Arial" w:cs="Times New Roman"/>
        </w:rPr>
        <w:t xml:space="preserve"> Kotor, </w:t>
      </w:r>
      <w:proofErr w:type="spellStart"/>
      <w:r>
        <w:rPr>
          <w:rFonts w:ascii="Arial" w:hAnsi="Arial" w:cs="Times New Roman"/>
        </w:rPr>
        <w:t>na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sjednici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održanoj</w:t>
      </w:r>
      <w:proofErr w:type="spellEnd"/>
      <w:r>
        <w:rPr>
          <w:rFonts w:ascii="Arial" w:hAnsi="Arial" w:cs="Times New Roman"/>
        </w:rPr>
        <w:t xml:space="preserve"> dana ____.2023.godine, </w:t>
      </w:r>
      <w:proofErr w:type="spellStart"/>
      <w:r>
        <w:rPr>
          <w:rFonts w:ascii="Arial" w:hAnsi="Arial" w:cs="Times New Roman"/>
        </w:rPr>
        <w:t>donijela</w:t>
      </w:r>
      <w:proofErr w:type="spellEnd"/>
      <w:r>
        <w:rPr>
          <w:rFonts w:ascii="Arial" w:hAnsi="Arial" w:cs="Times New Roman"/>
        </w:rPr>
        <w:t xml:space="preserve"> je</w:t>
      </w:r>
    </w:p>
    <w:p w:rsidR="00EA4355" w:rsidRDefault="00EA4355" w:rsidP="00EA4355">
      <w:pPr>
        <w:pStyle w:val="Standard"/>
        <w:jc w:val="both"/>
        <w:rPr>
          <w:rFonts w:ascii="Arial" w:hAnsi="Arial" w:cs="Times New Roman"/>
        </w:rPr>
      </w:pPr>
    </w:p>
    <w:p w:rsidR="00EA4355" w:rsidRPr="00F10502" w:rsidRDefault="00EA4355" w:rsidP="00EA4355">
      <w:pPr>
        <w:suppressAutoHyphens/>
        <w:autoSpaceDN w:val="0"/>
        <w:jc w:val="center"/>
        <w:textAlignment w:val="baseline"/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</w:pPr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O D L U K U</w:t>
      </w:r>
    </w:p>
    <w:p w:rsidR="00EA4355" w:rsidRPr="00F10502" w:rsidRDefault="00EA4355" w:rsidP="00EA4355">
      <w:pPr>
        <w:suppressAutoHyphens/>
        <w:autoSpaceDN w:val="0"/>
        <w:spacing w:line="240" w:lineRule="auto"/>
        <w:jc w:val="center"/>
        <w:textAlignment w:val="baseline"/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</w:pPr>
      <w:proofErr w:type="gram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o</w:t>
      </w:r>
      <w:proofErr w:type="gram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utvrđivanju</w:t>
      </w:r>
      <w:proofErr w:type="spell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lokacije</w:t>
      </w:r>
      <w:proofErr w:type="spell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za</w:t>
      </w:r>
      <w:proofErr w:type="spellEnd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 xml:space="preserve"> </w:t>
      </w:r>
      <w:proofErr w:type="spellStart"/>
      <w:r w:rsidRPr="00F10502">
        <w:rPr>
          <w:rFonts w:ascii="Arial" w:eastAsia="SimSun" w:hAnsi="Arial" w:cs="Times New Roman"/>
          <w:b/>
          <w:kern w:val="3"/>
          <w:sz w:val="24"/>
          <w:szCs w:val="24"/>
          <w:lang w:val="en-US" w:eastAsia="zh-CN" w:bidi="hi-IN"/>
        </w:rPr>
        <w:t>izgradnju</w:t>
      </w:r>
      <w:proofErr w:type="spellEnd"/>
    </w:p>
    <w:p w:rsidR="00EA4355" w:rsidRPr="00F10502" w:rsidRDefault="00EA4355" w:rsidP="00EA4355">
      <w:pPr>
        <w:spacing w:after="0" w:line="234" w:lineRule="auto"/>
        <w:ind w:left="44"/>
        <w:jc w:val="center"/>
        <w:rPr>
          <w:rFonts w:ascii="Arial" w:eastAsia="Arial" w:hAnsi="Arial" w:cs="Arial"/>
          <w:b/>
          <w:color w:val="000000"/>
          <w:sz w:val="24"/>
          <w:lang w:eastAsia="sr-Latn-ME"/>
        </w:rPr>
      </w:pPr>
      <w:r w:rsidRPr="00F10502"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saobraćajnice na </w:t>
      </w:r>
      <w:r>
        <w:rPr>
          <w:rFonts w:ascii="Arial" w:eastAsia="Arial" w:hAnsi="Arial" w:cs="Arial"/>
          <w:b/>
          <w:color w:val="000000"/>
          <w:sz w:val="24"/>
          <w:lang w:eastAsia="sr-Latn-ME"/>
        </w:rPr>
        <w:t>djelovima katastarskih parcela</w:t>
      </w:r>
      <w:r w:rsidRPr="00F10502"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lang w:eastAsia="sr-Latn-ME"/>
        </w:rPr>
        <w:t>322/1, 1318/2, 305/2, 307/2, 308/4, 311/1, 1318/1, 311/2, 263/3, 265/9, 262/3, 262/1, 312, 311/3, 317, 308/2, 307/1, 306, 1318/3 i 322/2</w:t>
      </w:r>
      <w:r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 K.O.</w:t>
      </w:r>
      <w:r>
        <w:rPr>
          <w:rFonts w:ascii="Arial" w:eastAsia="Arial" w:hAnsi="Arial" w:cs="Arial"/>
          <w:b/>
          <w:color w:val="000000"/>
          <w:sz w:val="24"/>
          <w:lang w:eastAsia="sr-Latn-ME"/>
        </w:rPr>
        <w:t>Prčanj</w:t>
      </w:r>
      <w:r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 I</w:t>
      </w:r>
      <w:r w:rsidRPr="00F10502">
        <w:rPr>
          <w:rFonts w:ascii="Arial" w:eastAsia="Arial" w:hAnsi="Arial" w:cs="Arial"/>
          <w:b/>
          <w:color w:val="000000"/>
          <w:sz w:val="24"/>
          <w:lang w:eastAsia="sr-Latn-ME"/>
        </w:rPr>
        <w:t xml:space="preserve">, </w:t>
      </w:r>
      <w:r w:rsidRPr="00F10502">
        <w:rPr>
          <w:rFonts w:ascii="Arial" w:eastAsia="Arial" w:hAnsi="Arial" w:cs="Arial"/>
          <w:b/>
          <w:sz w:val="24"/>
          <w:lang w:eastAsia="sr-Latn-ME"/>
        </w:rPr>
        <w:t xml:space="preserve">Opština </w:t>
      </w:r>
      <w:r w:rsidRPr="00F10502">
        <w:rPr>
          <w:rFonts w:ascii="Arial" w:eastAsia="Arial" w:hAnsi="Arial" w:cs="Arial"/>
          <w:b/>
          <w:color w:val="000000"/>
          <w:sz w:val="24"/>
          <w:lang w:eastAsia="sr-Latn-ME"/>
        </w:rPr>
        <w:t>Kotor</w:t>
      </w:r>
    </w:p>
    <w:p w:rsidR="00EA4355" w:rsidRDefault="00EA4355" w:rsidP="00EA4355">
      <w:pPr>
        <w:pStyle w:val="Standard"/>
        <w:jc w:val="center"/>
        <w:rPr>
          <w:rFonts w:ascii="Arial" w:hAnsi="Arial"/>
          <w:b/>
        </w:rPr>
      </w:pPr>
    </w:p>
    <w:p w:rsidR="00EA4355" w:rsidRDefault="00EA4355" w:rsidP="00EA4355">
      <w:pPr>
        <w:pStyle w:val="Standard"/>
        <w:jc w:val="center"/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Član</w:t>
      </w:r>
      <w:proofErr w:type="spellEnd"/>
      <w:r>
        <w:rPr>
          <w:rFonts w:ascii="Arial" w:hAnsi="Arial"/>
          <w:b/>
        </w:rPr>
        <w:t xml:space="preserve"> 1</w:t>
      </w:r>
    </w:p>
    <w:p w:rsidR="00EA4355" w:rsidRPr="00EA4355" w:rsidRDefault="00EA4355" w:rsidP="00EA4355">
      <w:pPr>
        <w:spacing w:after="0"/>
        <w:ind w:left="44"/>
        <w:jc w:val="both"/>
        <w:rPr>
          <w:rFonts w:ascii="Arial" w:eastAsia="Arial" w:hAnsi="Arial" w:cs="Arial"/>
          <w:sz w:val="24"/>
          <w:szCs w:val="24"/>
          <w:lang w:eastAsia="sr-Latn-ME"/>
        </w:rPr>
      </w:pPr>
      <w:r w:rsidRPr="00F10502">
        <w:rPr>
          <w:rFonts w:ascii="Arial" w:hAnsi="Arial"/>
          <w:sz w:val="24"/>
          <w:szCs w:val="24"/>
        </w:rPr>
        <w:t>Ovom Odlukom utvrđuje se lokac</w:t>
      </w:r>
      <w:r>
        <w:rPr>
          <w:rFonts w:ascii="Arial" w:hAnsi="Arial"/>
          <w:sz w:val="24"/>
          <w:szCs w:val="24"/>
        </w:rPr>
        <w:t>ija sa elementima urbanističko-</w:t>
      </w:r>
      <w:r w:rsidRPr="00F10502">
        <w:rPr>
          <w:rFonts w:ascii="Arial" w:hAnsi="Arial"/>
          <w:sz w:val="24"/>
          <w:szCs w:val="24"/>
        </w:rPr>
        <w:t xml:space="preserve">tehničkih uslova za izgradnju </w:t>
      </w:r>
      <w:r w:rsidRPr="00F10502">
        <w:rPr>
          <w:rFonts w:ascii="Arial" w:eastAsia="Arial" w:hAnsi="Arial" w:cs="Arial"/>
          <w:sz w:val="24"/>
          <w:szCs w:val="24"/>
          <w:lang w:eastAsia="sr-Latn-ME"/>
        </w:rPr>
        <w:t xml:space="preserve">saobraćajnice </w:t>
      </w:r>
      <w:r w:rsidRPr="00EA4355">
        <w:rPr>
          <w:rFonts w:ascii="Arial" w:eastAsia="Arial" w:hAnsi="Arial" w:cs="Arial"/>
          <w:color w:val="000000"/>
          <w:sz w:val="24"/>
          <w:lang w:eastAsia="sr-Latn-ME"/>
        </w:rPr>
        <w:t xml:space="preserve">na djelovima katastarskih parcela 322/1, 1318/2, 305/2, 307/2, 308/4, 311/1, 1318/1, 311/2, 263/3, 265/9, 262/3, 262/1, 312, 311/3, 317, 308/2, 307/1, 306, 1318/3 i 322/2 K.O.Prčanj I, </w:t>
      </w:r>
      <w:r w:rsidRPr="00EA4355">
        <w:rPr>
          <w:rFonts w:ascii="Arial" w:eastAsia="Arial" w:hAnsi="Arial" w:cs="Arial"/>
          <w:sz w:val="24"/>
          <w:lang w:eastAsia="sr-Latn-ME"/>
        </w:rPr>
        <w:t xml:space="preserve">Opština </w:t>
      </w:r>
      <w:r w:rsidRPr="00EA4355">
        <w:rPr>
          <w:rFonts w:ascii="Arial" w:eastAsia="Arial" w:hAnsi="Arial" w:cs="Arial"/>
          <w:color w:val="000000"/>
          <w:sz w:val="24"/>
          <w:lang w:eastAsia="sr-Latn-ME"/>
        </w:rPr>
        <w:t>Kotor</w:t>
      </w:r>
      <w:r w:rsidRPr="00EA4355">
        <w:rPr>
          <w:rFonts w:ascii="Arial" w:eastAsia="Arial" w:hAnsi="Arial" w:cs="Arial"/>
          <w:sz w:val="24"/>
          <w:szCs w:val="24"/>
          <w:lang w:eastAsia="sr-Latn-ME"/>
        </w:rPr>
        <w:t>.</w:t>
      </w:r>
    </w:p>
    <w:p w:rsidR="00EA4355" w:rsidRDefault="00EA4355" w:rsidP="00EA4355">
      <w:pPr>
        <w:pStyle w:val="Standard"/>
        <w:jc w:val="both"/>
        <w:rPr>
          <w:rFonts w:ascii="Arial" w:hAnsi="Arial" w:cs="Times New Roman"/>
        </w:rPr>
      </w:pPr>
      <w:proofErr w:type="spellStart"/>
      <w:proofErr w:type="gramStart"/>
      <w:r>
        <w:rPr>
          <w:rFonts w:ascii="Arial" w:hAnsi="Arial" w:cs="Times New Roman"/>
        </w:rPr>
        <w:t>Inicijativu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donošenje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podnio</w:t>
      </w:r>
      <w:proofErr w:type="spellEnd"/>
      <w:r>
        <w:rPr>
          <w:rFonts w:ascii="Arial" w:hAnsi="Arial" w:cs="Times New Roman"/>
        </w:rPr>
        <w:t xml:space="preserve"> je </w:t>
      </w:r>
      <w:proofErr w:type="spellStart"/>
      <w:r>
        <w:rPr>
          <w:rFonts w:ascii="Arial" w:hAnsi="Arial" w:cs="Times New Roman"/>
        </w:rPr>
        <w:t>Sekretarijat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investicije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Opštine</w:t>
      </w:r>
      <w:proofErr w:type="spellEnd"/>
      <w:r>
        <w:rPr>
          <w:rFonts w:ascii="Arial" w:hAnsi="Arial" w:cs="Times New Roman"/>
        </w:rPr>
        <w:t xml:space="preserve"> Kotor.</w:t>
      </w:r>
      <w:proofErr w:type="gramEnd"/>
    </w:p>
    <w:p w:rsidR="00EA4355" w:rsidRPr="00214BDC" w:rsidRDefault="00EA4355" w:rsidP="00EA4355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 w:rsidRPr="00214BDC">
        <w:rPr>
          <w:rFonts w:ascii="Arial" w:hAnsi="Arial" w:cs="Times New Roman"/>
          <w:b/>
        </w:rPr>
        <w:t>Član</w:t>
      </w:r>
      <w:proofErr w:type="spellEnd"/>
      <w:r w:rsidRPr="00214BDC">
        <w:rPr>
          <w:rFonts w:ascii="Arial" w:hAnsi="Arial" w:cs="Times New Roman"/>
          <w:b/>
        </w:rPr>
        <w:t xml:space="preserve"> 2</w:t>
      </w:r>
    </w:p>
    <w:p w:rsidR="00EA4355" w:rsidRDefault="00EA4355" w:rsidP="00EA4355">
      <w:pPr>
        <w:pStyle w:val="Standard"/>
        <w:jc w:val="both"/>
      </w:pPr>
      <w:proofErr w:type="spellStart"/>
      <w:r>
        <w:rPr>
          <w:rFonts w:ascii="Arial" w:hAnsi="Arial" w:cs="Times New Roman"/>
        </w:rPr>
        <w:t>Glavni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cilj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projekta</w:t>
      </w:r>
      <w:proofErr w:type="spellEnd"/>
      <w:r>
        <w:rPr>
          <w:rFonts w:ascii="Arial" w:hAnsi="Arial" w:cs="Times New Roman"/>
        </w:rPr>
        <w:t xml:space="preserve"> je 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izgradnja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saobraćajnice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, kojom bi se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obezbijedilo </w:t>
      </w:r>
      <w:proofErr w:type="gramStart"/>
      <w:r>
        <w:rPr>
          <w:rFonts w:ascii="Arial" w:eastAsia="Arial" w:hAnsi="Arial"/>
          <w:color w:val="000000"/>
          <w:szCs w:val="22"/>
          <w:lang w:val="sr-Latn-ME" w:eastAsia="sr-Latn-ME"/>
        </w:rPr>
        <w:t>poboljšanje  funkcionalnosti</w:t>
      </w:r>
      <w:proofErr w:type="gramEnd"/>
      <w:r>
        <w:rPr>
          <w:rFonts w:ascii="Arial" w:eastAsia="Arial" w:hAnsi="Arial"/>
          <w:color w:val="000000"/>
          <w:szCs w:val="22"/>
          <w:lang w:val="sr-Latn-ME" w:eastAsia="sr-Latn-ME"/>
        </w:rPr>
        <w:t xml:space="preserve"> i bezbjednosti saobraćajnice u naselju Šarena Gomila u Prčnju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.</w:t>
      </w:r>
    </w:p>
    <w:p w:rsidR="00EA4355" w:rsidRDefault="00EA4355" w:rsidP="00EA4355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t>Član</w:t>
      </w:r>
      <w:proofErr w:type="spellEnd"/>
      <w:r>
        <w:rPr>
          <w:rFonts w:ascii="Arial" w:hAnsi="Arial" w:cs="Times New Roman"/>
          <w:b/>
        </w:rPr>
        <w:t xml:space="preserve"> 3</w:t>
      </w:r>
    </w:p>
    <w:p w:rsidR="00EA4355" w:rsidRDefault="00EA4355" w:rsidP="00EA4355">
      <w:pPr>
        <w:pStyle w:val="Standard"/>
        <w:jc w:val="both"/>
        <w:rPr>
          <w:rFonts w:ascii="Arial" w:hAnsi="Arial" w:cs="Times New Roman"/>
        </w:rPr>
      </w:pPr>
      <w:proofErr w:type="spellStart"/>
      <w:r>
        <w:rPr>
          <w:rFonts w:ascii="Arial" w:hAnsi="Arial" w:cs="Times New Roman"/>
        </w:rPr>
        <w:t>Glavni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projekat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izgradnju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navedenog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lokalnog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opšteg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interesa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izradiće</w:t>
      </w:r>
      <w:proofErr w:type="spellEnd"/>
      <w:r>
        <w:rPr>
          <w:rFonts w:ascii="Arial" w:hAnsi="Arial" w:cs="Times New Roman"/>
        </w:rPr>
        <w:t xml:space="preserve"> se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revidovati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osnovu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, a u </w:t>
      </w:r>
      <w:proofErr w:type="spellStart"/>
      <w:r>
        <w:rPr>
          <w:rFonts w:ascii="Arial" w:hAnsi="Arial" w:cs="Times New Roman"/>
        </w:rPr>
        <w:t>skladu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važećim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tehničkim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normativima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standardima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normama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propisanim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odredbama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Zakona</w:t>
      </w:r>
      <w:proofErr w:type="spellEnd"/>
      <w:r>
        <w:rPr>
          <w:rFonts w:ascii="Arial" w:hAnsi="Arial" w:cs="Times New Roman"/>
        </w:rPr>
        <w:t xml:space="preserve"> o </w:t>
      </w:r>
      <w:proofErr w:type="spellStart"/>
      <w:r>
        <w:rPr>
          <w:rFonts w:ascii="Arial" w:hAnsi="Arial" w:cs="Times New Roman"/>
        </w:rPr>
        <w:t>planiranju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prostora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izgradnji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objekata</w:t>
      </w:r>
      <w:proofErr w:type="spellEnd"/>
      <w:r>
        <w:rPr>
          <w:rFonts w:ascii="Arial" w:hAnsi="Arial" w:cs="Times New Roman"/>
        </w:rPr>
        <w:t xml:space="preserve"> (</w:t>
      </w:r>
      <w:r>
        <w:rPr>
          <w:rFonts w:ascii="Arial" w:hAnsi="Arial" w:cs="Times New Roman"/>
          <w:lang w:val="sk-SK"/>
        </w:rPr>
        <w:t>“Sl.list CG” br.</w:t>
      </w:r>
      <w:r>
        <w:rPr>
          <w:rFonts w:ascii="Arial" w:hAnsi="Arial" w:cs="Times New Roman"/>
        </w:rPr>
        <w:t>64/17, 44/18, 63/18, 11/19, 82/20, 86/22; 04/23</w:t>
      </w:r>
      <w:r>
        <w:rPr>
          <w:rFonts w:ascii="Arial" w:hAnsi="Arial" w:cs="Times New Roman"/>
          <w:lang w:val="sk-SK"/>
        </w:rPr>
        <w:t xml:space="preserve">) i Pravilnika o načinu izrade </w:t>
      </w:r>
      <w:proofErr w:type="spellStart"/>
      <w:r>
        <w:rPr>
          <w:rFonts w:ascii="Arial" w:hAnsi="Arial" w:cs="Times New Roman"/>
        </w:rPr>
        <w:t>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sadržini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tehničke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dokumentacije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građenje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objekata</w:t>
      </w:r>
      <w:proofErr w:type="spellEnd"/>
      <w:r>
        <w:rPr>
          <w:rFonts w:ascii="Arial" w:hAnsi="Arial" w:cs="Times New Roman"/>
        </w:rPr>
        <w:t xml:space="preserve"> </w:t>
      </w:r>
      <w:proofErr w:type="gramStart"/>
      <w:r>
        <w:rPr>
          <w:rFonts w:ascii="Arial" w:hAnsi="Arial" w:cs="Times New Roman"/>
        </w:rPr>
        <w:t>( „</w:t>
      </w:r>
      <w:proofErr w:type="gramEnd"/>
      <w:r>
        <w:rPr>
          <w:rFonts w:ascii="Arial" w:hAnsi="Arial" w:cs="Times New Roman"/>
        </w:rPr>
        <w:t>Sl. list CG„ br. 44/18).</w:t>
      </w:r>
    </w:p>
    <w:p w:rsidR="00EA4355" w:rsidRDefault="00EA4355" w:rsidP="00EA4355">
      <w:pPr>
        <w:pStyle w:val="Standard"/>
        <w:jc w:val="both"/>
      </w:pPr>
    </w:p>
    <w:p w:rsidR="00EA4355" w:rsidRDefault="00EA4355" w:rsidP="00EA4355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t>Član</w:t>
      </w:r>
      <w:proofErr w:type="spellEnd"/>
      <w:r>
        <w:rPr>
          <w:rFonts w:ascii="Arial" w:hAnsi="Arial" w:cs="Times New Roman"/>
          <w:b/>
        </w:rPr>
        <w:t xml:space="preserve"> 4</w:t>
      </w:r>
    </w:p>
    <w:p w:rsidR="00EA4355" w:rsidRDefault="00EA4355" w:rsidP="00EA4355">
      <w:pPr>
        <w:pStyle w:val="Standard"/>
        <w:jc w:val="both"/>
      </w:pPr>
      <w:proofErr w:type="spellStart"/>
      <w:r>
        <w:rPr>
          <w:rFonts w:ascii="Arial" w:hAnsi="Arial" w:cs="Times New Roman"/>
        </w:rPr>
        <w:t>Programski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zadatak</w:t>
      </w:r>
      <w:proofErr w:type="spellEnd"/>
      <w:r>
        <w:rPr>
          <w:rFonts w:ascii="Arial" w:hAnsi="Arial" w:cs="Times New Roman"/>
        </w:rPr>
        <w:t xml:space="preserve">, </w:t>
      </w:r>
      <w:proofErr w:type="spellStart"/>
      <w:r>
        <w:rPr>
          <w:rFonts w:ascii="Arial" w:hAnsi="Arial" w:cs="Times New Roman"/>
        </w:rPr>
        <w:t>broj</w:t>
      </w:r>
      <w:proofErr w:type="spellEnd"/>
      <w:r>
        <w:rPr>
          <w:rFonts w:ascii="Arial" w:hAnsi="Arial" w:cs="Times New Roman"/>
        </w:rPr>
        <w:t xml:space="preserve"> 18-334/23-</w:t>
      </w:r>
      <w:r>
        <w:rPr>
          <w:rFonts w:ascii="Arial" w:hAnsi="Arial" w:cs="Times New Roman"/>
        </w:rPr>
        <w:t>16113</w:t>
      </w:r>
      <w:r w:rsidRPr="00214BDC">
        <w:rPr>
          <w:rFonts w:ascii="Arial" w:hAnsi="Arial" w:cs="Times New Roman"/>
        </w:rPr>
        <w:t xml:space="preserve"> </w:t>
      </w:r>
      <w:proofErr w:type="spellStart"/>
      <w:proofErr w:type="gramStart"/>
      <w:r w:rsidRPr="00214BDC">
        <w:rPr>
          <w:rFonts w:ascii="Arial" w:hAnsi="Arial" w:cs="Times New Roman"/>
        </w:rPr>
        <w:t>od</w:t>
      </w:r>
      <w:proofErr w:type="spellEnd"/>
      <w:proofErr w:type="gramEnd"/>
      <w:r w:rsidRPr="00214BDC">
        <w:rPr>
          <w:rFonts w:ascii="Arial" w:hAnsi="Arial" w:cs="Times New Roman"/>
        </w:rPr>
        <w:t xml:space="preserve"> </w:t>
      </w:r>
      <w:r>
        <w:rPr>
          <w:rFonts w:ascii="Arial" w:hAnsi="Arial" w:cs="Times New Roman"/>
        </w:rPr>
        <w:t>03.07</w:t>
      </w:r>
      <w:r>
        <w:rPr>
          <w:rFonts w:ascii="Arial" w:hAnsi="Arial" w:cs="Times New Roman"/>
        </w:rPr>
        <w:t>.2023</w:t>
      </w:r>
      <w:r w:rsidRPr="00214BDC">
        <w:rPr>
          <w:rFonts w:ascii="Arial" w:hAnsi="Arial" w:cs="Times New Roman"/>
          <w:u w:val="single"/>
        </w:rPr>
        <w:t>.</w:t>
      </w:r>
      <w:r>
        <w:rPr>
          <w:rFonts w:ascii="Arial" w:hAnsi="Arial" w:cs="Times New Roman"/>
        </w:rPr>
        <w:t xml:space="preserve"> </w:t>
      </w:r>
      <w:proofErr w:type="spellStart"/>
      <w:proofErr w:type="gramStart"/>
      <w:r>
        <w:rPr>
          <w:rFonts w:ascii="Arial" w:hAnsi="Arial" w:cs="Times New Roman"/>
        </w:rPr>
        <w:t>go</w:t>
      </w:r>
      <w:r>
        <w:rPr>
          <w:rFonts w:ascii="Arial" w:hAnsi="Arial" w:cs="Times New Roman"/>
        </w:rPr>
        <w:t>dine</w:t>
      </w:r>
      <w:proofErr w:type="spellEnd"/>
      <w:proofErr w:type="gramEnd"/>
      <w:r>
        <w:rPr>
          <w:rFonts w:ascii="Arial" w:hAnsi="Arial" w:cs="Times New Roman"/>
        </w:rPr>
        <w:t xml:space="preserve"> je </w:t>
      </w:r>
      <w:proofErr w:type="spellStart"/>
      <w:r>
        <w:rPr>
          <w:rFonts w:ascii="Arial" w:hAnsi="Arial" w:cs="Times New Roman"/>
        </w:rPr>
        <w:t>sastavni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dio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>.</w:t>
      </w:r>
    </w:p>
    <w:p w:rsidR="00EA4355" w:rsidRDefault="00EA4355" w:rsidP="00EA4355">
      <w:pPr>
        <w:pStyle w:val="Standard"/>
        <w:jc w:val="both"/>
      </w:pPr>
    </w:p>
    <w:p w:rsidR="00EA4355" w:rsidRDefault="00EA4355" w:rsidP="00EA4355">
      <w:pPr>
        <w:pStyle w:val="Standard"/>
        <w:ind w:right="-426"/>
        <w:jc w:val="center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t>Član</w:t>
      </w:r>
      <w:proofErr w:type="spellEnd"/>
      <w:r>
        <w:rPr>
          <w:rFonts w:ascii="Arial" w:hAnsi="Arial" w:cs="Times New Roman"/>
          <w:b/>
        </w:rPr>
        <w:t xml:space="preserve"> 5</w:t>
      </w:r>
    </w:p>
    <w:p w:rsidR="00EA4355" w:rsidRDefault="00EA4355" w:rsidP="00EA4355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O </w:t>
      </w:r>
      <w:proofErr w:type="spellStart"/>
      <w:r>
        <w:rPr>
          <w:rFonts w:ascii="Arial" w:hAnsi="Arial" w:cs="Times New Roman"/>
        </w:rPr>
        <w:t>sprovođenju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Odluke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staraće</w:t>
      </w:r>
      <w:proofErr w:type="spellEnd"/>
      <w:r>
        <w:rPr>
          <w:rFonts w:ascii="Arial" w:hAnsi="Arial" w:cs="Times New Roman"/>
        </w:rPr>
        <w:t xml:space="preserve"> se </w:t>
      </w:r>
      <w:proofErr w:type="spellStart"/>
      <w:r>
        <w:rPr>
          <w:rFonts w:ascii="Arial" w:hAnsi="Arial" w:cs="Times New Roman"/>
        </w:rPr>
        <w:t>Sekretarijat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investicije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Opštine</w:t>
      </w:r>
      <w:proofErr w:type="spellEnd"/>
      <w:r>
        <w:rPr>
          <w:rFonts w:ascii="Arial" w:hAnsi="Arial" w:cs="Times New Roman"/>
        </w:rPr>
        <w:t xml:space="preserve"> Kotor.</w:t>
      </w:r>
    </w:p>
    <w:p w:rsidR="00EA4355" w:rsidRDefault="00EA4355" w:rsidP="00EA4355">
      <w:pPr>
        <w:pStyle w:val="Standard"/>
        <w:jc w:val="center"/>
      </w:pPr>
      <w:r>
        <w:rPr>
          <w:rFonts w:ascii="Arial" w:hAnsi="Arial" w:cs="Times New Roman"/>
          <w:b/>
        </w:rPr>
        <w:t xml:space="preserve">      </w:t>
      </w:r>
      <w:proofErr w:type="spellStart"/>
      <w:r>
        <w:rPr>
          <w:rFonts w:ascii="Arial" w:hAnsi="Arial" w:cs="Times New Roman"/>
          <w:b/>
        </w:rPr>
        <w:t>Član</w:t>
      </w:r>
      <w:proofErr w:type="spellEnd"/>
      <w:r>
        <w:rPr>
          <w:rFonts w:ascii="Arial" w:hAnsi="Arial" w:cs="Times New Roman"/>
          <w:b/>
        </w:rPr>
        <w:t xml:space="preserve"> 6</w:t>
      </w:r>
    </w:p>
    <w:p w:rsidR="00EA4355" w:rsidRDefault="00EA4355" w:rsidP="00EA4355">
      <w:pPr>
        <w:pStyle w:val="Standard"/>
        <w:jc w:val="both"/>
        <w:rPr>
          <w:rFonts w:ascii="Arial" w:hAnsi="Arial" w:cs="Times New Roman"/>
        </w:rPr>
      </w:pPr>
      <w:r>
        <w:rPr>
          <w:rFonts w:ascii="Arial" w:hAnsi="Arial" w:cs="Times New Roman"/>
        </w:rPr>
        <w:t xml:space="preserve">Ova </w:t>
      </w:r>
      <w:proofErr w:type="spellStart"/>
      <w:r>
        <w:rPr>
          <w:rFonts w:ascii="Arial" w:hAnsi="Arial" w:cs="Times New Roman"/>
        </w:rPr>
        <w:t>Odluka</w:t>
      </w:r>
      <w:proofErr w:type="spellEnd"/>
      <w:r>
        <w:rPr>
          <w:rFonts w:ascii="Arial" w:hAnsi="Arial" w:cs="Times New Roman"/>
        </w:rPr>
        <w:t xml:space="preserve"> stupa </w:t>
      </w:r>
      <w:proofErr w:type="spellStart"/>
      <w:proofErr w:type="gramStart"/>
      <w:r>
        <w:rPr>
          <w:rFonts w:ascii="Arial" w:hAnsi="Arial" w:cs="Times New Roman"/>
        </w:rPr>
        <w:t>na</w:t>
      </w:r>
      <w:proofErr w:type="spellEnd"/>
      <w:proofErr w:type="gram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snagu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osmog</w:t>
      </w:r>
      <w:proofErr w:type="spellEnd"/>
      <w:r>
        <w:rPr>
          <w:rFonts w:ascii="Arial" w:hAnsi="Arial" w:cs="Times New Roman"/>
        </w:rPr>
        <w:t xml:space="preserve"> dana od dana </w:t>
      </w:r>
      <w:proofErr w:type="spellStart"/>
      <w:r>
        <w:rPr>
          <w:rFonts w:ascii="Arial" w:hAnsi="Arial" w:cs="Times New Roman"/>
        </w:rPr>
        <w:t>objavljivanja</w:t>
      </w:r>
      <w:proofErr w:type="spellEnd"/>
      <w:r>
        <w:rPr>
          <w:rFonts w:ascii="Arial" w:hAnsi="Arial" w:cs="Times New Roman"/>
        </w:rPr>
        <w:t xml:space="preserve"> u “</w:t>
      </w:r>
      <w:proofErr w:type="spellStart"/>
      <w:r>
        <w:rPr>
          <w:rFonts w:ascii="Arial" w:hAnsi="Arial" w:cs="Times New Roman"/>
        </w:rPr>
        <w:t>Službenom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listu</w:t>
      </w:r>
      <w:proofErr w:type="spellEnd"/>
      <w:r>
        <w:rPr>
          <w:rFonts w:ascii="Arial" w:hAnsi="Arial" w:cs="Times New Roman"/>
        </w:rPr>
        <w:t xml:space="preserve"> CG-</w:t>
      </w:r>
      <w:proofErr w:type="spellStart"/>
      <w:r>
        <w:rPr>
          <w:rFonts w:ascii="Arial" w:hAnsi="Arial" w:cs="Times New Roman"/>
        </w:rPr>
        <w:t>opštinski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propisi</w:t>
      </w:r>
      <w:proofErr w:type="spellEnd"/>
      <w:r>
        <w:rPr>
          <w:rFonts w:ascii="Arial" w:hAnsi="Arial" w:cs="Times New Roman"/>
        </w:rPr>
        <w:t>”.</w:t>
      </w:r>
    </w:p>
    <w:p w:rsidR="00EA4355" w:rsidRDefault="00EA4355" w:rsidP="00EA4355">
      <w:pPr>
        <w:pStyle w:val="Standard"/>
        <w:ind w:right="-426"/>
        <w:jc w:val="both"/>
        <w:rPr>
          <w:rFonts w:ascii="Arial" w:hAnsi="Arial" w:cs="Times New Roman"/>
        </w:rPr>
      </w:pPr>
    </w:p>
    <w:p w:rsidR="00EA4355" w:rsidRDefault="00EA4355" w:rsidP="00EA4355">
      <w:pPr>
        <w:pStyle w:val="Standard"/>
        <w:ind w:right="-426"/>
        <w:rPr>
          <w:rFonts w:ascii="Arial" w:hAnsi="Arial" w:cs="Times New Roman"/>
          <w:b/>
        </w:rPr>
      </w:pPr>
      <w:proofErr w:type="spellStart"/>
      <w:r>
        <w:rPr>
          <w:rFonts w:ascii="Arial" w:hAnsi="Arial" w:cs="Times New Roman"/>
          <w:b/>
        </w:rPr>
        <w:t>Broj</w:t>
      </w:r>
      <w:proofErr w:type="spellEnd"/>
      <w:r>
        <w:rPr>
          <w:rFonts w:ascii="Arial" w:hAnsi="Arial" w:cs="Times New Roman"/>
          <w:b/>
        </w:rPr>
        <w:t>: 11-_______</w:t>
      </w:r>
    </w:p>
    <w:p w:rsidR="00EA4355" w:rsidRDefault="00EA4355" w:rsidP="00EA4355">
      <w:pPr>
        <w:pStyle w:val="Standard"/>
        <w:ind w:right="-426"/>
      </w:pPr>
      <w:r>
        <w:rPr>
          <w:rFonts w:ascii="Arial" w:hAnsi="Arial" w:cs="Times New Roman"/>
          <w:b/>
        </w:rPr>
        <w:t>Kotor, ____2023.godine</w:t>
      </w:r>
    </w:p>
    <w:p w:rsidR="00EA4355" w:rsidRDefault="00EA4355" w:rsidP="00EA4355">
      <w:pPr>
        <w:pStyle w:val="Standard"/>
        <w:jc w:val="center"/>
        <w:rPr>
          <w:rFonts w:ascii="Arial" w:hAnsi="Arial" w:cs="Times New Roman"/>
          <w:b/>
        </w:rPr>
      </w:pPr>
    </w:p>
    <w:p w:rsidR="00EA4355" w:rsidRDefault="00EA4355" w:rsidP="00EA4355">
      <w:pPr>
        <w:pStyle w:val="Standard"/>
        <w:jc w:val="center"/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                                                                                PREDSJEDNICA</w:t>
      </w:r>
    </w:p>
    <w:p w:rsidR="00EA4355" w:rsidRPr="00BC7B75" w:rsidRDefault="00EA4355" w:rsidP="00EA4355">
      <w:pPr>
        <w:pStyle w:val="Standard"/>
        <w:tabs>
          <w:tab w:val="left" w:pos="6562"/>
        </w:tabs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 xml:space="preserve">                                                                                  SKUPŠTINE OPŠTINE KOTOR</w:t>
      </w:r>
    </w:p>
    <w:p w:rsidR="00EA4355" w:rsidRDefault="00EA4355" w:rsidP="00EA4355">
      <w:pPr>
        <w:pStyle w:val="Standard"/>
        <w:tabs>
          <w:tab w:val="left" w:pos="6562"/>
        </w:tabs>
      </w:pPr>
      <w:r>
        <w:rPr>
          <w:rFonts w:ascii="Arial" w:hAnsi="Arial" w:cs="Times New Roman"/>
          <w:i/>
        </w:rPr>
        <w:t xml:space="preserve">                                                                                                   Maja </w:t>
      </w:r>
      <w:proofErr w:type="spellStart"/>
      <w:r>
        <w:rPr>
          <w:rFonts w:ascii="Arial" w:hAnsi="Arial" w:cs="Times New Roman"/>
          <w:i/>
        </w:rPr>
        <w:t>Mršulja</w:t>
      </w:r>
      <w:proofErr w:type="spellEnd"/>
      <w:r>
        <w:rPr>
          <w:rFonts w:ascii="Arial" w:hAnsi="Arial" w:cs="Times New Roman"/>
          <w:i/>
        </w:rPr>
        <w:t xml:space="preserve">, </w:t>
      </w:r>
      <w:proofErr w:type="spellStart"/>
      <w:r>
        <w:rPr>
          <w:rFonts w:ascii="Arial" w:hAnsi="Arial" w:cs="Times New Roman"/>
          <w:i/>
        </w:rPr>
        <w:t>s.r.</w:t>
      </w:r>
      <w:proofErr w:type="spellEnd"/>
    </w:p>
    <w:p w:rsidR="00EA4355" w:rsidRDefault="00EA4355" w:rsidP="00EA4355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EA4355" w:rsidRDefault="00EA4355" w:rsidP="00EA4355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EA4355" w:rsidRDefault="00EA4355" w:rsidP="00EA4355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EA4355" w:rsidRDefault="00EA4355" w:rsidP="00EA4355">
      <w:pPr>
        <w:pStyle w:val="Standard"/>
        <w:tabs>
          <w:tab w:val="left" w:pos="6562"/>
        </w:tabs>
        <w:rPr>
          <w:rFonts w:ascii="Arial" w:hAnsi="Arial" w:cs="Times New Roman"/>
          <w:i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rPr>
          <w:rFonts w:ascii="Arial" w:hAnsi="Arial"/>
        </w:rPr>
      </w:pPr>
    </w:p>
    <w:p w:rsidR="00EA4355" w:rsidRDefault="00EA4355" w:rsidP="00EA4355">
      <w:pPr>
        <w:pStyle w:val="Standard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O b r a z l o ž e </w:t>
      </w:r>
      <w:proofErr w:type="spellStart"/>
      <w:proofErr w:type="gramStart"/>
      <w:r>
        <w:rPr>
          <w:rFonts w:ascii="Arial" w:hAnsi="Arial"/>
          <w:b/>
          <w:sz w:val="28"/>
          <w:szCs w:val="28"/>
        </w:rPr>
        <w:t>nj</w:t>
      </w:r>
      <w:proofErr w:type="spellEnd"/>
      <w:proofErr w:type="gramEnd"/>
      <w:r>
        <w:rPr>
          <w:rFonts w:ascii="Arial" w:hAnsi="Arial"/>
          <w:b/>
          <w:sz w:val="28"/>
          <w:szCs w:val="28"/>
        </w:rPr>
        <w:t xml:space="preserve"> e</w:t>
      </w:r>
    </w:p>
    <w:p w:rsidR="00EA4355" w:rsidRDefault="00EA4355" w:rsidP="00EA4355">
      <w:pPr>
        <w:pStyle w:val="Standard"/>
        <w:jc w:val="center"/>
        <w:rPr>
          <w:rFonts w:ascii="Arial" w:hAnsi="Arial"/>
          <w:b/>
          <w:sz w:val="28"/>
          <w:szCs w:val="28"/>
        </w:rPr>
      </w:pPr>
    </w:p>
    <w:p w:rsidR="00EA4355" w:rsidRPr="00EA4355" w:rsidRDefault="00EA4355" w:rsidP="00EA4355">
      <w:pPr>
        <w:pStyle w:val="Standard"/>
        <w:jc w:val="both"/>
        <w:rPr>
          <w:rFonts w:ascii="Arial" w:eastAsia="Arial" w:hAnsi="Arial"/>
          <w:lang w:eastAsia="sr-Latn-ME"/>
        </w:rPr>
      </w:pPr>
      <w:r w:rsidRPr="00214BDC">
        <w:rPr>
          <w:rFonts w:ascii="Arial" w:hAnsi="Arial"/>
        </w:rPr>
        <w:t xml:space="preserve">U </w:t>
      </w:r>
      <w:proofErr w:type="spellStart"/>
      <w:r w:rsidRPr="00214BDC">
        <w:rPr>
          <w:rFonts w:ascii="Arial" w:hAnsi="Arial"/>
        </w:rPr>
        <w:t>skladu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sa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Odlukom</w:t>
      </w:r>
      <w:proofErr w:type="spellEnd"/>
      <w:r w:rsidRPr="00214BDC">
        <w:rPr>
          <w:rFonts w:ascii="Arial" w:hAnsi="Arial"/>
        </w:rPr>
        <w:t xml:space="preserve"> o </w:t>
      </w:r>
      <w:proofErr w:type="spellStart"/>
      <w:r w:rsidRPr="00214BDC">
        <w:rPr>
          <w:rFonts w:ascii="Arial" w:hAnsi="Arial"/>
        </w:rPr>
        <w:t>izgradnji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lokalnih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objekata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od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opšteg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interesa</w:t>
      </w:r>
      <w:proofErr w:type="spellEnd"/>
      <w:r w:rsidRPr="00214BDC">
        <w:rPr>
          <w:rFonts w:ascii="Arial" w:hAnsi="Arial"/>
        </w:rPr>
        <w:t xml:space="preserve"> („</w:t>
      </w:r>
      <w:proofErr w:type="spellStart"/>
      <w:r w:rsidRPr="00214BDC">
        <w:rPr>
          <w:rFonts w:ascii="Arial" w:hAnsi="Arial"/>
        </w:rPr>
        <w:t>Sl.list</w:t>
      </w:r>
      <w:proofErr w:type="spellEnd"/>
      <w:r w:rsidRPr="00214BDC">
        <w:rPr>
          <w:rFonts w:ascii="Arial" w:hAnsi="Arial"/>
        </w:rPr>
        <w:t xml:space="preserve"> CG - </w:t>
      </w:r>
      <w:proofErr w:type="spellStart"/>
      <w:r w:rsidRPr="00214BDC">
        <w:rPr>
          <w:rFonts w:ascii="Arial" w:hAnsi="Arial"/>
        </w:rPr>
        <w:t>opštinski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propisi</w:t>
      </w:r>
      <w:proofErr w:type="spellEnd"/>
      <w:r w:rsidRPr="00214BDC">
        <w:rPr>
          <w:rFonts w:ascii="Arial" w:hAnsi="Arial"/>
        </w:rPr>
        <w:t xml:space="preserve">“, </w:t>
      </w:r>
      <w:proofErr w:type="spellStart"/>
      <w:r w:rsidRPr="00214BDC">
        <w:rPr>
          <w:rFonts w:ascii="Arial" w:hAnsi="Arial"/>
        </w:rPr>
        <w:t>broj</w:t>
      </w:r>
      <w:proofErr w:type="spellEnd"/>
      <w:r w:rsidRPr="00214BDC">
        <w:rPr>
          <w:rFonts w:ascii="Arial" w:hAnsi="Arial"/>
        </w:rPr>
        <w:t xml:space="preserve"> 14/22), a </w:t>
      </w:r>
      <w:proofErr w:type="spellStart"/>
      <w:r w:rsidRPr="00214BDC">
        <w:rPr>
          <w:rFonts w:ascii="Arial" w:hAnsi="Arial"/>
        </w:rPr>
        <w:t>na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osnovu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inicijative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>
        <w:rPr>
          <w:rFonts w:ascii="Arial" w:hAnsi="Arial" w:cs="Times New Roman"/>
        </w:rPr>
        <w:t>Sekretarijata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za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investicije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Opštine</w:t>
      </w:r>
      <w:proofErr w:type="spellEnd"/>
      <w:r>
        <w:rPr>
          <w:rFonts w:ascii="Arial" w:hAnsi="Arial" w:cs="Times New Roman"/>
        </w:rPr>
        <w:t xml:space="preserve"> Kotor</w:t>
      </w:r>
      <w:r w:rsidRPr="00214BDC">
        <w:rPr>
          <w:rFonts w:ascii="Arial" w:hAnsi="Arial"/>
        </w:rPr>
        <w:t xml:space="preserve">, </w:t>
      </w:r>
      <w:proofErr w:type="spellStart"/>
      <w:r w:rsidRPr="00214BDC">
        <w:rPr>
          <w:rFonts w:ascii="Arial" w:hAnsi="Arial"/>
        </w:rPr>
        <w:t>ovaj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javnopravni</w:t>
      </w:r>
      <w:proofErr w:type="spellEnd"/>
      <w:r w:rsidRPr="00214BDC">
        <w:rPr>
          <w:rFonts w:ascii="Arial" w:hAnsi="Arial"/>
        </w:rPr>
        <w:t xml:space="preserve"> organ je </w:t>
      </w:r>
      <w:proofErr w:type="spellStart"/>
      <w:r w:rsidRPr="00214BDC">
        <w:rPr>
          <w:rFonts w:ascii="Arial" w:hAnsi="Arial"/>
        </w:rPr>
        <w:t>pripremio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Nacrt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Odluke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sa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elementima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urbanističko-tehničkih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uslova</w:t>
      </w:r>
      <w:proofErr w:type="spellEnd"/>
      <w:r w:rsidRPr="00214BDC">
        <w:rPr>
          <w:rFonts w:ascii="Arial" w:hAnsi="Arial"/>
        </w:rPr>
        <w:t xml:space="preserve"> o</w:t>
      </w:r>
      <w:r w:rsidRPr="00214BDC">
        <w:rPr>
          <w:rFonts w:ascii="Arial" w:hAnsi="Arial"/>
          <w:b/>
        </w:rPr>
        <w:t xml:space="preserve"> </w:t>
      </w:r>
      <w:proofErr w:type="spellStart"/>
      <w:r w:rsidRPr="00214BDC">
        <w:rPr>
          <w:rFonts w:ascii="Arial" w:hAnsi="Arial"/>
        </w:rPr>
        <w:t>utvrđivanju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lokacije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za</w:t>
      </w:r>
      <w:proofErr w:type="spellEnd"/>
      <w:r>
        <w:rPr>
          <w:rFonts w:ascii="Arial" w:hAnsi="Arial"/>
        </w:rPr>
        <w:t xml:space="preserve"> </w:t>
      </w:r>
      <w:proofErr w:type="spellStart"/>
      <w:r w:rsidRPr="00214BDC">
        <w:rPr>
          <w:rFonts w:ascii="Arial" w:hAnsi="Arial"/>
        </w:rPr>
        <w:t>izgradnju</w:t>
      </w:r>
      <w:proofErr w:type="spellEnd"/>
      <w:r w:rsidRPr="00214BDC">
        <w:rPr>
          <w:rFonts w:ascii="Arial" w:hAnsi="Arial"/>
        </w:rPr>
        <w:t xml:space="preserve"> </w:t>
      </w:r>
      <w:proofErr w:type="spellStart"/>
      <w:r w:rsidRPr="00F10502">
        <w:rPr>
          <w:rFonts w:ascii="Arial" w:eastAsia="Arial" w:hAnsi="Arial"/>
          <w:lang w:eastAsia="sr-Latn-ME"/>
        </w:rPr>
        <w:t>saobraćajnice</w:t>
      </w:r>
      <w:proofErr w:type="spellEnd"/>
      <w:r w:rsidRPr="00F10502">
        <w:rPr>
          <w:rFonts w:ascii="Arial" w:eastAsia="Arial" w:hAnsi="Arial"/>
          <w:lang w:eastAsia="sr-Latn-ME"/>
        </w:rPr>
        <w:t xml:space="preserve"> </w:t>
      </w:r>
      <w:proofErr w:type="spellStart"/>
      <w:r w:rsidRPr="00EA4355">
        <w:rPr>
          <w:rFonts w:ascii="Arial" w:eastAsia="Arial" w:hAnsi="Arial"/>
          <w:color w:val="000000"/>
          <w:lang w:eastAsia="sr-Latn-ME"/>
        </w:rPr>
        <w:t>na</w:t>
      </w:r>
      <w:proofErr w:type="spellEnd"/>
      <w:r w:rsidRPr="00EA4355">
        <w:rPr>
          <w:rFonts w:ascii="Arial" w:eastAsia="Arial" w:hAnsi="Arial"/>
          <w:color w:val="000000"/>
          <w:lang w:eastAsia="sr-Latn-ME"/>
        </w:rPr>
        <w:t xml:space="preserve"> </w:t>
      </w:r>
      <w:proofErr w:type="spellStart"/>
      <w:r w:rsidRPr="00EA4355">
        <w:rPr>
          <w:rFonts w:ascii="Arial" w:eastAsia="Arial" w:hAnsi="Arial"/>
          <w:color w:val="000000"/>
          <w:lang w:eastAsia="sr-Latn-ME"/>
        </w:rPr>
        <w:t>djelovima</w:t>
      </w:r>
      <w:proofErr w:type="spellEnd"/>
      <w:r w:rsidRPr="00EA4355">
        <w:rPr>
          <w:rFonts w:ascii="Arial" w:eastAsia="Arial" w:hAnsi="Arial"/>
          <w:color w:val="000000"/>
          <w:lang w:eastAsia="sr-Latn-ME"/>
        </w:rPr>
        <w:t xml:space="preserve"> </w:t>
      </w:r>
      <w:proofErr w:type="spellStart"/>
      <w:r w:rsidRPr="00EA4355">
        <w:rPr>
          <w:rFonts w:ascii="Arial" w:eastAsia="Arial" w:hAnsi="Arial"/>
          <w:color w:val="000000"/>
          <w:lang w:eastAsia="sr-Latn-ME"/>
        </w:rPr>
        <w:t>katastarskih</w:t>
      </w:r>
      <w:proofErr w:type="spellEnd"/>
      <w:r w:rsidRPr="00EA4355">
        <w:rPr>
          <w:rFonts w:ascii="Arial" w:eastAsia="Arial" w:hAnsi="Arial"/>
          <w:color w:val="000000"/>
          <w:lang w:eastAsia="sr-Latn-ME"/>
        </w:rPr>
        <w:t xml:space="preserve"> </w:t>
      </w:r>
      <w:proofErr w:type="spellStart"/>
      <w:r w:rsidRPr="00EA4355">
        <w:rPr>
          <w:rFonts w:ascii="Arial" w:eastAsia="Arial" w:hAnsi="Arial"/>
          <w:color w:val="000000"/>
          <w:lang w:eastAsia="sr-Latn-ME"/>
        </w:rPr>
        <w:t>parcela</w:t>
      </w:r>
      <w:proofErr w:type="spellEnd"/>
      <w:r w:rsidRPr="00EA4355">
        <w:rPr>
          <w:rFonts w:ascii="Arial" w:eastAsia="Arial" w:hAnsi="Arial"/>
          <w:color w:val="000000"/>
          <w:lang w:eastAsia="sr-Latn-ME"/>
        </w:rPr>
        <w:t xml:space="preserve"> 322/1, 1318/2, 305/2, 307/2, 308/4, 311/1, 1318/1, 311/2, 263/3, 265/9, 262/3, 262/1, 312, 311/3, 317, 308/2, 307/1, 306, 1318/3 </w:t>
      </w:r>
      <w:proofErr w:type="spellStart"/>
      <w:r w:rsidRPr="00EA4355">
        <w:rPr>
          <w:rFonts w:ascii="Arial" w:eastAsia="Arial" w:hAnsi="Arial"/>
          <w:color w:val="000000"/>
          <w:lang w:eastAsia="sr-Latn-ME"/>
        </w:rPr>
        <w:t>i</w:t>
      </w:r>
      <w:proofErr w:type="spellEnd"/>
      <w:r w:rsidRPr="00EA4355">
        <w:rPr>
          <w:rFonts w:ascii="Arial" w:eastAsia="Arial" w:hAnsi="Arial"/>
          <w:color w:val="000000"/>
          <w:lang w:eastAsia="sr-Latn-ME"/>
        </w:rPr>
        <w:t xml:space="preserve"> 322/2 </w:t>
      </w:r>
      <w:proofErr w:type="spellStart"/>
      <w:r w:rsidRPr="00EA4355">
        <w:rPr>
          <w:rFonts w:ascii="Arial" w:eastAsia="Arial" w:hAnsi="Arial"/>
          <w:color w:val="000000"/>
          <w:lang w:eastAsia="sr-Latn-ME"/>
        </w:rPr>
        <w:t>K.O.Prčanj</w:t>
      </w:r>
      <w:proofErr w:type="spellEnd"/>
      <w:r w:rsidRPr="00EA4355">
        <w:rPr>
          <w:rFonts w:ascii="Arial" w:eastAsia="Arial" w:hAnsi="Arial"/>
          <w:color w:val="000000"/>
          <w:lang w:eastAsia="sr-Latn-ME"/>
        </w:rPr>
        <w:t xml:space="preserve"> I, </w:t>
      </w:r>
      <w:proofErr w:type="spellStart"/>
      <w:r w:rsidRPr="00EA4355">
        <w:rPr>
          <w:rFonts w:ascii="Arial" w:eastAsia="Arial" w:hAnsi="Arial"/>
          <w:lang w:eastAsia="sr-Latn-ME"/>
        </w:rPr>
        <w:t>Opština</w:t>
      </w:r>
      <w:proofErr w:type="spellEnd"/>
      <w:r w:rsidRPr="00EA4355">
        <w:rPr>
          <w:rFonts w:ascii="Arial" w:eastAsia="Arial" w:hAnsi="Arial"/>
          <w:lang w:eastAsia="sr-Latn-ME"/>
        </w:rPr>
        <w:t xml:space="preserve"> </w:t>
      </w:r>
      <w:r w:rsidRPr="00EA4355">
        <w:rPr>
          <w:rFonts w:ascii="Arial" w:eastAsia="Arial" w:hAnsi="Arial"/>
          <w:color w:val="000000"/>
          <w:lang w:eastAsia="sr-Latn-ME"/>
        </w:rPr>
        <w:t>Kotor</w:t>
      </w:r>
      <w:r w:rsidRPr="00EA4355">
        <w:rPr>
          <w:rFonts w:ascii="Arial" w:eastAsia="Arial" w:hAnsi="Arial"/>
          <w:lang w:eastAsia="sr-Latn-ME"/>
        </w:rPr>
        <w:t xml:space="preserve">.  </w:t>
      </w:r>
    </w:p>
    <w:p w:rsidR="00EA4355" w:rsidRDefault="00EA4355" w:rsidP="00EA4355">
      <w:pPr>
        <w:pStyle w:val="Standard"/>
        <w:jc w:val="both"/>
      </w:pPr>
      <w:proofErr w:type="spellStart"/>
      <w:r>
        <w:rPr>
          <w:rFonts w:ascii="Arial" w:hAnsi="Arial" w:cs="Times New Roman"/>
        </w:rPr>
        <w:t>Glavni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cilj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ovog</w:t>
      </w:r>
      <w:proofErr w:type="spellEnd"/>
      <w:r>
        <w:rPr>
          <w:rFonts w:ascii="Arial" w:hAnsi="Arial" w:cs="Times New Roman"/>
        </w:rPr>
        <w:t xml:space="preserve"> </w:t>
      </w:r>
      <w:proofErr w:type="spellStart"/>
      <w:r>
        <w:rPr>
          <w:rFonts w:ascii="Arial" w:hAnsi="Arial" w:cs="Times New Roman"/>
        </w:rPr>
        <w:t>projekta</w:t>
      </w:r>
      <w:proofErr w:type="spellEnd"/>
      <w:r>
        <w:rPr>
          <w:rFonts w:ascii="Arial" w:hAnsi="Arial" w:cs="Times New Roman"/>
        </w:rPr>
        <w:t xml:space="preserve"> je 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izgradnja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saobraćajnice</w:t>
      </w:r>
      <w:r>
        <w:rPr>
          <w:rFonts w:ascii="Arial" w:eastAsia="Arial" w:hAnsi="Arial"/>
          <w:color w:val="000000"/>
          <w:szCs w:val="22"/>
          <w:lang w:val="sr-Latn-ME" w:eastAsia="sr-Latn-ME"/>
        </w:rPr>
        <w:t>, kojom bi se</w:t>
      </w:r>
      <w:r w:rsidRPr="004A10C0">
        <w:rPr>
          <w:rFonts w:ascii="Arial" w:eastAsia="Arial" w:hAnsi="Arial"/>
          <w:color w:val="000000"/>
          <w:szCs w:val="22"/>
          <w:lang w:val="sr-Latn-ME" w:eastAsia="sr-Latn-ME"/>
        </w:rPr>
        <w:t xml:space="preserve"> obezbijedilo </w:t>
      </w:r>
      <w:proofErr w:type="gramStart"/>
      <w:r>
        <w:rPr>
          <w:rFonts w:ascii="Arial" w:eastAsia="Arial" w:hAnsi="Arial"/>
          <w:color w:val="000000"/>
          <w:szCs w:val="22"/>
          <w:lang w:val="sr-Latn-ME" w:eastAsia="sr-Latn-ME"/>
        </w:rPr>
        <w:t>poboljšanje  funkcionalnosti</w:t>
      </w:r>
      <w:proofErr w:type="gramEnd"/>
      <w:r>
        <w:rPr>
          <w:rFonts w:ascii="Arial" w:eastAsia="Arial" w:hAnsi="Arial"/>
          <w:color w:val="000000"/>
          <w:szCs w:val="22"/>
          <w:lang w:val="sr-Latn-ME" w:eastAsia="sr-Latn-ME"/>
        </w:rPr>
        <w:t xml:space="preserve"> i bezbjednosti saobraćajnice u naselju Šarena Gomila u Prčnju.</w:t>
      </w:r>
    </w:p>
    <w:p w:rsidR="00EA4355" w:rsidRPr="00571BCA" w:rsidRDefault="00EA4355" w:rsidP="00EA4355">
      <w:pPr>
        <w:tabs>
          <w:tab w:val="left" w:pos="6562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71BCA">
        <w:rPr>
          <w:rFonts w:ascii="Arial" w:hAnsi="Arial" w:cs="Arial"/>
          <w:sz w:val="24"/>
          <w:szCs w:val="24"/>
        </w:rPr>
        <w:t>Odluka se stavlja na javnu raspravu u trajanju od 15 dana.</w:t>
      </w:r>
    </w:p>
    <w:p w:rsidR="00EA4355" w:rsidRPr="00571BCA" w:rsidRDefault="00EA4355" w:rsidP="00EA4355">
      <w:pPr>
        <w:jc w:val="both"/>
        <w:rPr>
          <w:rFonts w:ascii="Arial" w:hAnsi="Arial" w:cs="Arial"/>
          <w:sz w:val="24"/>
          <w:szCs w:val="24"/>
        </w:rPr>
      </w:pPr>
    </w:p>
    <w:p w:rsidR="00EA4355" w:rsidRPr="00571BCA" w:rsidRDefault="00EA4355" w:rsidP="00EA4355">
      <w:pPr>
        <w:pStyle w:val="Standard"/>
        <w:jc w:val="center"/>
        <w:rPr>
          <w:rFonts w:ascii="Arial" w:hAnsi="Arial"/>
          <w:b/>
        </w:rPr>
      </w:pPr>
      <w:r w:rsidRPr="00571BCA">
        <w:rPr>
          <w:rFonts w:ascii="Arial" w:hAnsi="Arial"/>
          <w:b/>
        </w:rPr>
        <w:t>OBRAĐIVAČ:</w:t>
      </w:r>
    </w:p>
    <w:p w:rsidR="00EA4355" w:rsidRPr="00571BCA" w:rsidRDefault="00EA4355" w:rsidP="00EA4355">
      <w:pPr>
        <w:pStyle w:val="Standard"/>
        <w:jc w:val="center"/>
        <w:rPr>
          <w:rFonts w:ascii="Arial" w:hAnsi="Arial"/>
          <w:b/>
        </w:rPr>
      </w:pPr>
      <w:proofErr w:type="spellStart"/>
      <w:r w:rsidRPr="00571BCA">
        <w:rPr>
          <w:rFonts w:ascii="Arial" w:hAnsi="Arial"/>
          <w:b/>
        </w:rPr>
        <w:t>Sekretarijat</w:t>
      </w:r>
      <w:proofErr w:type="spellEnd"/>
      <w:r w:rsidRPr="00571BCA">
        <w:rPr>
          <w:rFonts w:ascii="Arial" w:hAnsi="Arial"/>
          <w:b/>
        </w:rPr>
        <w:t xml:space="preserve"> </w:t>
      </w:r>
      <w:proofErr w:type="spellStart"/>
      <w:r w:rsidRPr="00571BCA">
        <w:rPr>
          <w:rFonts w:ascii="Arial" w:hAnsi="Arial"/>
          <w:b/>
        </w:rPr>
        <w:t>za</w:t>
      </w:r>
      <w:proofErr w:type="spellEnd"/>
      <w:r w:rsidRPr="00571BCA">
        <w:rPr>
          <w:rFonts w:ascii="Arial" w:hAnsi="Arial"/>
          <w:b/>
        </w:rPr>
        <w:t xml:space="preserve"> </w:t>
      </w:r>
      <w:proofErr w:type="spellStart"/>
      <w:r w:rsidRPr="00571BCA">
        <w:rPr>
          <w:rFonts w:ascii="Arial" w:hAnsi="Arial"/>
          <w:b/>
        </w:rPr>
        <w:t>urbanizam</w:t>
      </w:r>
      <w:proofErr w:type="spellEnd"/>
      <w:r w:rsidRPr="00571BCA">
        <w:rPr>
          <w:rFonts w:ascii="Arial" w:hAnsi="Arial"/>
          <w:b/>
        </w:rPr>
        <w:t xml:space="preserve">, </w:t>
      </w:r>
      <w:proofErr w:type="spellStart"/>
      <w:r>
        <w:rPr>
          <w:rFonts w:ascii="Arial" w:hAnsi="Arial"/>
          <w:b/>
        </w:rPr>
        <w:t>stanovanje</w:t>
      </w:r>
      <w:proofErr w:type="spellEnd"/>
      <w:r w:rsidRPr="00571BCA">
        <w:rPr>
          <w:rFonts w:ascii="Arial" w:hAnsi="Arial"/>
          <w:b/>
        </w:rPr>
        <w:t xml:space="preserve"> </w:t>
      </w:r>
      <w:proofErr w:type="spellStart"/>
      <w:r w:rsidRPr="00571BCA">
        <w:rPr>
          <w:rFonts w:ascii="Arial" w:hAnsi="Arial"/>
          <w:b/>
        </w:rPr>
        <w:t>i</w:t>
      </w:r>
      <w:proofErr w:type="spellEnd"/>
    </w:p>
    <w:p w:rsidR="00EA4355" w:rsidRPr="00571BCA" w:rsidRDefault="00EA4355" w:rsidP="00EA4355">
      <w:pPr>
        <w:pStyle w:val="Standard"/>
        <w:jc w:val="center"/>
        <w:rPr>
          <w:rFonts w:ascii="Arial" w:hAnsi="Arial"/>
        </w:rPr>
      </w:pPr>
      <w:proofErr w:type="spellStart"/>
      <w:proofErr w:type="gramStart"/>
      <w:r>
        <w:rPr>
          <w:rFonts w:ascii="Arial" w:hAnsi="Arial"/>
          <w:b/>
        </w:rPr>
        <w:t>uređenje</w:t>
      </w:r>
      <w:proofErr w:type="spellEnd"/>
      <w:proofErr w:type="gram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prostora</w:t>
      </w:r>
      <w:proofErr w:type="spellEnd"/>
    </w:p>
    <w:p w:rsidR="00EA4355" w:rsidRPr="00571BCA" w:rsidRDefault="00EA4355" w:rsidP="00EA4355">
      <w:pPr>
        <w:rPr>
          <w:rFonts w:ascii="Arial" w:hAnsi="Arial" w:cs="Arial"/>
          <w:sz w:val="24"/>
          <w:szCs w:val="24"/>
        </w:rPr>
      </w:pPr>
    </w:p>
    <w:p w:rsidR="00EA4355" w:rsidRDefault="00EA4355" w:rsidP="00EA4355"/>
    <w:p w:rsidR="00EA4355" w:rsidRDefault="00EA4355" w:rsidP="00EA4355"/>
    <w:p w:rsidR="0006191C" w:rsidRDefault="00EA4355"/>
    <w:sectPr w:rsidR="0006191C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55"/>
    <w:rsid w:val="001C7767"/>
    <w:rsid w:val="00384E03"/>
    <w:rsid w:val="00E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55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4355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355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A4355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Samardzic</dc:creator>
  <cp:lastModifiedBy>Jelena Samardzic</cp:lastModifiedBy>
  <cp:revision>1</cp:revision>
  <dcterms:created xsi:type="dcterms:W3CDTF">2023-07-21T07:56:00Z</dcterms:created>
  <dcterms:modified xsi:type="dcterms:W3CDTF">2023-07-21T08:03:00Z</dcterms:modified>
</cp:coreProperties>
</file>